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3BE1D" w14:textId="77777777" w:rsidR="00B865DB" w:rsidRPr="00B865DB" w:rsidRDefault="00B865DB" w:rsidP="00B865DB">
      <w:pPr>
        <w:pStyle w:val="Heading1"/>
        <w:jc w:val="center"/>
        <w:rPr>
          <w:b/>
          <w:bCs/>
        </w:rPr>
      </w:pPr>
      <w:r w:rsidRPr="00B865DB">
        <w:rPr>
          <w:b/>
          <w:bCs/>
        </w:rPr>
        <w:t>Risk Mitigation</w:t>
      </w:r>
    </w:p>
    <w:p w14:paraId="469D063F" w14:textId="77777777" w:rsidR="00B865DB" w:rsidRDefault="00B865DB" w:rsidP="00B865DB"/>
    <w:p w14:paraId="41F92DC0" w14:textId="77777777" w:rsidR="00716DD0" w:rsidRPr="00716DD0" w:rsidRDefault="00716DD0" w:rsidP="00716DD0">
      <w:r w:rsidRPr="00716DD0">
        <w:t xml:space="preserve">Create data-driven, actionable, and easy-to-track mitigation plans under each scan category (Vulnerability, Sensitive Data Discovery, Secure Baseline) to quickly reduce risk in your environment. </w:t>
      </w:r>
    </w:p>
    <w:p w14:paraId="0F5CF2AC" w14:textId="77777777" w:rsidR="00716DD0" w:rsidRDefault="00716DD0" w:rsidP="00716DD0">
      <w:r w:rsidRPr="00716DD0">
        <w:t xml:space="preserve">Assign tasks to team members, data owners, or end users; set start and end dates to track progress and stay on top of mitigation efforts. </w:t>
      </w:r>
    </w:p>
    <w:p w14:paraId="58BD3754" w14:textId="77777777" w:rsidR="00716DD0" w:rsidRPr="00716DD0" w:rsidRDefault="00716DD0" w:rsidP="00716DD0"/>
    <w:p w14:paraId="7CDD702C" w14:textId="0D077CB9" w:rsidR="00B865DB" w:rsidRPr="00B865DB" w:rsidRDefault="00B865DB" w:rsidP="00B865DB">
      <w:pPr>
        <w:pStyle w:val="Heading2"/>
        <w:jc w:val="center"/>
        <w:rPr>
          <w:b/>
          <w:bCs/>
        </w:rPr>
      </w:pPr>
      <w:r w:rsidRPr="00B865DB">
        <w:rPr>
          <w:b/>
          <w:bCs/>
        </w:rPr>
        <w:t>Mitigation Dashboard</w:t>
      </w:r>
    </w:p>
    <w:p w14:paraId="09ECA49B" w14:textId="77777777" w:rsidR="00B865DB" w:rsidRDefault="00B865DB" w:rsidP="00B865DB"/>
    <w:p w14:paraId="6F09FED5" w14:textId="3056B9C7" w:rsidR="00716DD0" w:rsidRDefault="00B865DB" w:rsidP="00B865DB">
      <w:r>
        <w:t xml:space="preserve">The Mitigation Dashboard shows you the overall status of mitigation plans in different scan categories. </w:t>
      </w:r>
    </w:p>
    <w:p w14:paraId="075F7D6A" w14:textId="77777777" w:rsidR="00B865DB" w:rsidRDefault="00B865DB" w:rsidP="00B865DB"/>
    <w:p w14:paraId="717828CB" w14:textId="087F63F6" w:rsidR="00B865DB" w:rsidRDefault="00716DD0" w:rsidP="00B865DB">
      <w:pPr>
        <w:jc w:val="center"/>
      </w:pPr>
      <w:r>
        <w:rPr>
          <w:noProof/>
        </w:rPr>
        <w:drawing>
          <wp:inline distT="0" distB="0" distL="0" distR="0" wp14:anchorId="1A2358F9" wp14:editId="51A5863B">
            <wp:extent cx="4548188" cy="2305336"/>
            <wp:effectExtent l="0" t="0" r="5080" b="0"/>
            <wp:docPr id="63245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308" cy="231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28221" w14:textId="77777777" w:rsidR="00B865DB" w:rsidRDefault="00B865DB" w:rsidP="00B865DB"/>
    <w:p w14:paraId="3E75F68F" w14:textId="47962F22" w:rsidR="00B865DB" w:rsidRPr="002F74F8" w:rsidRDefault="00B865DB" w:rsidP="00B865DB">
      <w:pPr>
        <w:rPr>
          <w:b/>
          <w:bCs/>
        </w:rPr>
      </w:pPr>
      <w:r>
        <w:rPr>
          <w:b/>
          <w:bCs/>
        </w:rPr>
        <w:t>Get a quick view of:</w:t>
      </w:r>
    </w:p>
    <w:p w14:paraId="4E80AB55" w14:textId="77777777" w:rsidR="00B865DB" w:rsidRPr="00B865DB" w:rsidRDefault="00B865DB" w:rsidP="00B865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865DB">
        <w:rPr>
          <w:sz w:val="20"/>
          <w:szCs w:val="20"/>
        </w:rPr>
        <w:t>All plans vs closed plans</w:t>
      </w:r>
    </w:p>
    <w:p w14:paraId="3939BE7C" w14:textId="679B0830" w:rsidR="00B865DB" w:rsidRPr="00B865DB" w:rsidRDefault="00B865DB" w:rsidP="00B865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865DB">
        <w:rPr>
          <w:sz w:val="20"/>
          <w:szCs w:val="20"/>
        </w:rPr>
        <w:t>Distribution of mitigation plans across scan categories (Data Sensitivity, Secure Baseline, Vulnerability)</w:t>
      </w:r>
    </w:p>
    <w:p w14:paraId="64110387" w14:textId="5CE12609" w:rsidR="00B865DB" w:rsidRPr="00B865DB" w:rsidRDefault="00B865DB" w:rsidP="00B865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865DB">
        <w:rPr>
          <w:sz w:val="20"/>
          <w:szCs w:val="20"/>
        </w:rPr>
        <w:t>Open plans vs plans that are overdue</w:t>
      </w:r>
    </w:p>
    <w:p w14:paraId="31B1DDDC" w14:textId="77777777" w:rsidR="00B865DB" w:rsidRDefault="00B865DB" w:rsidP="00B865DB">
      <w:pPr>
        <w:jc w:val="center"/>
      </w:pPr>
    </w:p>
    <w:p w14:paraId="7BC12E34" w14:textId="77777777" w:rsidR="00B865DB" w:rsidRPr="00836098" w:rsidRDefault="00B865DB" w:rsidP="00836098">
      <w:pPr>
        <w:pStyle w:val="Heading2"/>
        <w:jc w:val="center"/>
        <w:rPr>
          <w:b/>
          <w:bCs/>
        </w:rPr>
      </w:pPr>
      <w:r w:rsidRPr="00836098">
        <w:rPr>
          <w:b/>
          <w:bCs/>
        </w:rPr>
        <w:t>Top Targets with Most Active Mitigation Plans</w:t>
      </w:r>
    </w:p>
    <w:p w14:paraId="3D166AC4" w14:textId="77777777" w:rsidR="00B865DB" w:rsidRDefault="00B865DB" w:rsidP="00B865DB"/>
    <w:p w14:paraId="200AAE02" w14:textId="11EB8746" w:rsidR="00B865DB" w:rsidRDefault="00716DD0" w:rsidP="00B865DB">
      <w:pPr>
        <w:jc w:val="center"/>
      </w:pPr>
      <w:r>
        <w:rPr>
          <w:noProof/>
        </w:rPr>
        <w:lastRenderedPageBreak/>
        <w:drawing>
          <wp:inline distT="0" distB="0" distL="0" distR="0" wp14:anchorId="5ADE6DBE" wp14:editId="25D7DF26">
            <wp:extent cx="5731510" cy="2512695"/>
            <wp:effectExtent l="0" t="0" r="2540" b="1905"/>
            <wp:docPr id="17251699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6F308" w14:textId="64BF503C" w:rsidR="00836098" w:rsidRPr="00716DD0" w:rsidRDefault="00836098" w:rsidP="00716DD0">
      <w:pPr>
        <w:pStyle w:val="Heading2"/>
        <w:jc w:val="center"/>
        <w:rPr>
          <w:b/>
          <w:bCs/>
        </w:rPr>
      </w:pPr>
      <w:r w:rsidRPr="00716DD0">
        <w:rPr>
          <w:b/>
          <w:bCs/>
        </w:rPr>
        <w:t xml:space="preserve">Easily Create Mitigation Plans </w:t>
      </w:r>
      <w:r w:rsidR="00716DD0" w:rsidRPr="00716DD0">
        <w:rPr>
          <w:b/>
          <w:bCs/>
        </w:rPr>
        <w:t>Under Any of the Scan Categories</w:t>
      </w:r>
    </w:p>
    <w:p w14:paraId="61EA5016" w14:textId="750F43EA" w:rsidR="00836098" w:rsidRDefault="00836098" w:rsidP="00B865DB">
      <w:pPr>
        <w:jc w:val="center"/>
      </w:pPr>
    </w:p>
    <w:p w14:paraId="65AD65BC" w14:textId="5934E4DC" w:rsidR="00836098" w:rsidRDefault="00716DD0" w:rsidP="00B865DB">
      <w:pPr>
        <w:jc w:val="center"/>
      </w:pPr>
      <w:r>
        <w:rPr>
          <w:noProof/>
        </w:rPr>
        <w:drawing>
          <wp:inline distT="0" distB="0" distL="0" distR="0" wp14:anchorId="316E7BB7" wp14:editId="6897EB3D">
            <wp:extent cx="4976813" cy="1858723"/>
            <wp:effectExtent l="0" t="0" r="0" b="8255"/>
            <wp:docPr id="19020853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961" cy="186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28B56" w14:textId="77777777" w:rsidR="00024498" w:rsidRDefault="00024498" w:rsidP="00B865DB">
      <w:pPr>
        <w:jc w:val="center"/>
      </w:pPr>
    </w:p>
    <w:p w14:paraId="38CCBD6F" w14:textId="44DBEFC1" w:rsidR="00836098" w:rsidRPr="00836098" w:rsidRDefault="00716DD0" w:rsidP="00836098">
      <w:pPr>
        <w:pStyle w:val="Heading2"/>
        <w:jc w:val="center"/>
        <w:rPr>
          <w:b/>
          <w:bCs/>
        </w:rPr>
      </w:pPr>
      <w:r>
        <w:rPr>
          <w:b/>
          <w:bCs/>
        </w:rPr>
        <w:t>Revi</w:t>
      </w:r>
      <w:r w:rsidR="00836098" w:rsidRPr="00836098">
        <w:rPr>
          <w:b/>
          <w:bCs/>
        </w:rPr>
        <w:t xml:space="preserve">ew </w:t>
      </w:r>
      <w:r>
        <w:rPr>
          <w:b/>
          <w:bCs/>
        </w:rPr>
        <w:t>P</w:t>
      </w:r>
      <w:r w:rsidR="00836098" w:rsidRPr="00836098">
        <w:rPr>
          <w:b/>
          <w:bCs/>
        </w:rPr>
        <w:t xml:space="preserve">rogress on </w:t>
      </w:r>
      <w:r>
        <w:rPr>
          <w:b/>
          <w:bCs/>
        </w:rPr>
        <w:t>A</w:t>
      </w:r>
      <w:r w:rsidR="00836098" w:rsidRPr="00836098">
        <w:rPr>
          <w:b/>
          <w:bCs/>
        </w:rPr>
        <w:t xml:space="preserve">ll </w:t>
      </w:r>
      <w:r>
        <w:rPr>
          <w:b/>
          <w:bCs/>
        </w:rPr>
        <w:t>A</w:t>
      </w:r>
      <w:r w:rsidR="00836098" w:rsidRPr="00836098">
        <w:rPr>
          <w:b/>
          <w:bCs/>
        </w:rPr>
        <w:t xml:space="preserve">ssigned </w:t>
      </w:r>
      <w:r>
        <w:rPr>
          <w:b/>
          <w:bCs/>
        </w:rPr>
        <w:t>Mitigation P</w:t>
      </w:r>
      <w:r w:rsidR="00836098" w:rsidRPr="00836098">
        <w:rPr>
          <w:b/>
          <w:bCs/>
        </w:rPr>
        <w:t>lans</w:t>
      </w:r>
    </w:p>
    <w:p w14:paraId="59EC4351" w14:textId="35C8130F" w:rsidR="00836098" w:rsidRDefault="00836098" w:rsidP="00B865DB"/>
    <w:p w14:paraId="578FFAF8" w14:textId="35DE840B" w:rsidR="00836098" w:rsidRDefault="00836098" w:rsidP="00B865DB">
      <w:r>
        <w:t>Easily review progress on all mitigation plans and re-assign plans in one click.</w:t>
      </w:r>
    </w:p>
    <w:p w14:paraId="54C23D2B" w14:textId="663FCBEB" w:rsidR="00B865DB" w:rsidRDefault="00716DD0" w:rsidP="00B865DB">
      <w:r>
        <w:rPr>
          <w:noProof/>
        </w:rPr>
        <w:drawing>
          <wp:inline distT="0" distB="0" distL="0" distR="0" wp14:anchorId="42B2AF36" wp14:editId="795B623E">
            <wp:extent cx="5520041" cy="2328863"/>
            <wp:effectExtent l="0" t="0" r="5080" b="0"/>
            <wp:docPr id="14000387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698" cy="233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2FD99" w14:textId="32A798AC" w:rsidR="00836098" w:rsidRDefault="00836098" w:rsidP="00B865DB"/>
    <w:p w14:paraId="6298B9E7" w14:textId="77777777" w:rsidR="00836098" w:rsidRDefault="00836098" w:rsidP="00B865DB"/>
    <w:p w14:paraId="066FE482" w14:textId="77777777" w:rsidR="007D12EE" w:rsidRDefault="007D12EE"/>
    <w:sectPr w:rsidR="007D1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428EA"/>
    <w:multiLevelType w:val="hybridMultilevel"/>
    <w:tmpl w:val="93000C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7270F"/>
    <w:multiLevelType w:val="hybridMultilevel"/>
    <w:tmpl w:val="42925034"/>
    <w:lvl w:ilvl="0" w:tplc="45E489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9F6E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8CA1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3324C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CA45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D62E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D66A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BA5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7CE7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64EC0A9D"/>
    <w:multiLevelType w:val="hybridMultilevel"/>
    <w:tmpl w:val="D60C4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51490">
    <w:abstractNumId w:val="2"/>
  </w:num>
  <w:num w:numId="2" w16cid:durableId="1867061182">
    <w:abstractNumId w:val="0"/>
  </w:num>
  <w:num w:numId="3" w16cid:durableId="170501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DB"/>
    <w:rsid w:val="00024498"/>
    <w:rsid w:val="00107D62"/>
    <w:rsid w:val="0050734F"/>
    <w:rsid w:val="00716DD0"/>
    <w:rsid w:val="007D12EE"/>
    <w:rsid w:val="00836098"/>
    <w:rsid w:val="00B7439F"/>
    <w:rsid w:val="00B8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EAAF"/>
  <w15:chartTrackingRefBased/>
  <w15:docId w15:val="{F2AC0E28-DE15-4754-BA68-A9E134EE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5DB"/>
  </w:style>
  <w:style w:type="paragraph" w:styleId="Heading1">
    <w:name w:val="heading 1"/>
    <w:basedOn w:val="Normal"/>
    <w:next w:val="Normal"/>
    <w:link w:val="Heading1Char"/>
    <w:uiPriority w:val="9"/>
    <w:qFormat/>
    <w:rsid w:val="00B86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5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65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6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5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1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Shadangi</dc:creator>
  <cp:keywords/>
  <dc:description/>
  <cp:lastModifiedBy>Sandhya Shadangi</cp:lastModifiedBy>
  <cp:revision>2</cp:revision>
  <dcterms:created xsi:type="dcterms:W3CDTF">2024-12-16T08:23:00Z</dcterms:created>
  <dcterms:modified xsi:type="dcterms:W3CDTF">2024-12-16T08:23:00Z</dcterms:modified>
</cp:coreProperties>
</file>